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A86" w:rsidRDefault="00AB6A86" w:rsidP="00AB6A86">
      <w:pPr>
        <w:rPr>
          <w:rFonts w:ascii="方正楷体简体" w:eastAsia="方正楷体简体" w:hAnsi="方正楷体简体" w:cs="方正楷体简体"/>
          <w:b/>
          <w:sz w:val="30"/>
          <w:szCs w:val="30"/>
        </w:rPr>
      </w:pPr>
      <w:r>
        <w:rPr>
          <w:rFonts w:ascii="方正楷体简体" w:eastAsia="方正楷体简体" w:hAnsi="方正楷体简体" w:cs="方正楷体简体" w:hint="eastAsia"/>
          <w:b/>
          <w:sz w:val="30"/>
          <w:szCs w:val="30"/>
        </w:rPr>
        <w:t xml:space="preserve">附件1： </w:t>
      </w:r>
    </w:p>
    <w:p w:rsidR="00AB6A86" w:rsidRDefault="00AB6A86" w:rsidP="00AB6A86">
      <w:pPr>
        <w:jc w:val="center"/>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四川农业大学2016-2017学年度（下）团内信息统计表</w:t>
      </w:r>
    </w:p>
    <w:tbl>
      <w:tblPr>
        <w:tblpPr w:leftFromText="180" w:rightFromText="180" w:vertAnchor="text" w:horzAnchor="page" w:tblpXSpec="center" w:tblpY="624"/>
        <w:tblOverlap w:val="neve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595"/>
      </w:tblGrid>
      <w:tr w:rsidR="00AB6A86" w:rsidTr="00675BA5">
        <w:trPr>
          <w:trHeight w:val="624"/>
          <w:jc w:val="center"/>
        </w:trPr>
        <w:tc>
          <w:tcPr>
            <w:tcW w:w="4140" w:type="dxa"/>
          </w:tcPr>
          <w:p w:rsidR="00AB6A86" w:rsidRDefault="00AB6A86" w:rsidP="00675BA5">
            <w:pPr>
              <w:jc w:val="center"/>
              <w:rPr>
                <w:rFonts w:ascii="方正仿宋简体" w:eastAsia="方正仿宋简体"/>
                <w:b/>
                <w:sz w:val="30"/>
                <w:szCs w:val="30"/>
              </w:rPr>
            </w:pPr>
            <w:r>
              <w:rPr>
                <w:rFonts w:ascii="方正仿宋简体" w:eastAsia="方正仿宋简体" w:hint="eastAsia"/>
                <w:b/>
                <w:sz w:val="30"/>
                <w:szCs w:val="30"/>
              </w:rPr>
              <w:t>团支部</w:t>
            </w:r>
          </w:p>
        </w:tc>
        <w:tc>
          <w:tcPr>
            <w:tcW w:w="5595" w:type="dxa"/>
          </w:tcPr>
          <w:p w:rsidR="00AB6A86" w:rsidRDefault="00AB6A86" w:rsidP="00675BA5">
            <w:pPr>
              <w:rPr>
                <w:rFonts w:ascii="方正仿宋简体" w:eastAsia="方正仿宋简体"/>
                <w:b/>
                <w:sz w:val="30"/>
                <w:szCs w:val="30"/>
              </w:rPr>
            </w:pPr>
          </w:p>
        </w:tc>
      </w:tr>
      <w:tr w:rsidR="00AB6A86" w:rsidTr="00675BA5">
        <w:trPr>
          <w:trHeight w:val="624"/>
          <w:jc w:val="center"/>
        </w:trPr>
        <w:tc>
          <w:tcPr>
            <w:tcW w:w="4140" w:type="dxa"/>
          </w:tcPr>
          <w:p w:rsidR="00AB6A86" w:rsidRDefault="00AB6A86" w:rsidP="00675BA5">
            <w:pPr>
              <w:jc w:val="center"/>
              <w:rPr>
                <w:rFonts w:ascii="方正仿宋简体" w:eastAsia="方正仿宋简体"/>
                <w:b/>
                <w:sz w:val="30"/>
                <w:szCs w:val="30"/>
              </w:rPr>
            </w:pPr>
            <w:r>
              <w:rPr>
                <w:rFonts w:ascii="方正仿宋简体" w:eastAsia="方正仿宋简体" w:hint="eastAsia"/>
                <w:b/>
                <w:sz w:val="30"/>
                <w:szCs w:val="30"/>
              </w:rPr>
              <w:t>学生总人数</w:t>
            </w:r>
          </w:p>
        </w:tc>
        <w:tc>
          <w:tcPr>
            <w:tcW w:w="5595" w:type="dxa"/>
          </w:tcPr>
          <w:p w:rsidR="00AB6A86" w:rsidRDefault="00AB6A86" w:rsidP="00675BA5">
            <w:pPr>
              <w:rPr>
                <w:rFonts w:ascii="方正仿宋简体" w:eastAsia="方正仿宋简体"/>
                <w:b/>
                <w:sz w:val="30"/>
                <w:szCs w:val="30"/>
              </w:rPr>
            </w:pPr>
          </w:p>
        </w:tc>
      </w:tr>
      <w:tr w:rsidR="00AB6A86" w:rsidTr="00675BA5">
        <w:trPr>
          <w:trHeight w:val="624"/>
          <w:jc w:val="center"/>
        </w:trPr>
        <w:tc>
          <w:tcPr>
            <w:tcW w:w="4140" w:type="dxa"/>
          </w:tcPr>
          <w:p w:rsidR="00AB6A86" w:rsidRDefault="00AB6A86" w:rsidP="00675BA5">
            <w:pPr>
              <w:jc w:val="center"/>
              <w:rPr>
                <w:rFonts w:ascii="方正仿宋简体" w:eastAsia="方正仿宋简体"/>
                <w:b/>
                <w:sz w:val="30"/>
                <w:szCs w:val="30"/>
              </w:rPr>
            </w:pPr>
            <w:r>
              <w:rPr>
                <w:rFonts w:ascii="方正仿宋简体" w:eastAsia="方正仿宋简体" w:hint="eastAsia"/>
                <w:b/>
                <w:sz w:val="30"/>
                <w:szCs w:val="30"/>
              </w:rPr>
              <w:t>团员总人数</w:t>
            </w:r>
          </w:p>
        </w:tc>
        <w:tc>
          <w:tcPr>
            <w:tcW w:w="5595" w:type="dxa"/>
          </w:tcPr>
          <w:p w:rsidR="00AB6A86" w:rsidRDefault="00AB6A86" w:rsidP="00675BA5">
            <w:pPr>
              <w:rPr>
                <w:rFonts w:ascii="方正仿宋简体" w:eastAsia="方正仿宋简体"/>
                <w:b/>
                <w:sz w:val="30"/>
                <w:szCs w:val="30"/>
              </w:rPr>
            </w:pPr>
          </w:p>
        </w:tc>
      </w:tr>
      <w:tr w:rsidR="00AB6A86" w:rsidTr="00675BA5">
        <w:trPr>
          <w:trHeight w:val="624"/>
          <w:jc w:val="center"/>
        </w:trPr>
        <w:tc>
          <w:tcPr>
            <w:tcW w:w="4140" w:type="dxa"/>
          </w:tcPr>
          <w:p w:rsidR="00AB6A86" w:rsidRDefault="00AB6A86" w:rsidP="00675BA5">
            <w:pPr>
              <w:jc w:val="center"/>
              <w:rPr>
                <w:rFonts w:ascii="方正仿宋简体" w:eastAsia="方正仿宋简体"/>
                <w:b/>
                <w:sz w:val="30"/>
                <w:szCs w:val="30"/>
              </w:rPr>
            </w:pPr>
            <w:r>
              <w:rPr>
                <w:rFonts w:ascii="方正仿宋简体" w:eastAsia="方正仿宋简体" w:hint="eastAsia"/>
                <w:b/>
                <w:sz w:val="30"/>
                <w:szCs w:val="30"/>
              </w:rPr>
              <w:t>青年人数</w:t>
            </w:r>
          </w:p>
        </w:tc>
        <w:tc>
          <w:tcPr>
            <w:tcW w:w="5595" w:type="dxa"/>
          </w:tcPr>
          <w:p w:rsidR="00AB6A86" w:rsidRDefault="00AB6A86" w:rsidP="00675BA5">
            <w:pPr>
              <w:rPr>
                <w:rFonts w:ascii="方正仿宋简体" w:eastAsia="方正仿宋简体"/>
                <w:b/>
                <w:sz w:val="30"/>
                <w:szCs w:val="30"/>
              </w:rPr>
            </w:pPr>
          </w:p>
        </w:tc>
      </w:tr>
      <w:tr w:rsidR="00AB6A86" w:rsidTr="00675BA5">
        <w:trPr>
          <w:trHeight w:val="624"/>
          <w:jc w:val="center"/>
        </w:trPr>
        <w:tc>
          <w:tcPr>
            <w:tcW w:w="4140" w:type="dxa"/>
          </w:tcPr>
          <w:p w:rsidR="00AB6A86" w:rsidRDefault="00AB6A86" w:rsidP="00675BA5">
            <w:pPr>
              <w:jc w:val="center"/>
              <w:rPr>
                <w:rFonts w:ascii="方正仿宋简体" w:eastAsia="方正仿宋简体"/>
                <w:b/>
                <w:sz w:val="30"/>
                <w:szCs w:val="30"/>
              </w:rPr>
            </w:pPr>
            <w:r w:rsidRPr="00D31403">
              <w:rPr>
                <w:rFonts w:ascii="方正仿宋简体" w:eastAsia="方正仿宋简体" w:hint="eastAsia"/>
                <w:b/>
                <w:sz w:val="30"/>
                <w:szCs w:val="30"/>
              </w:rPr>
              <w:t>党员（含预备党员）总人数</w:t>
            </w:r>
          </w:p>
        </w:tc>
        <w:tc>
          <w:tcPr>
            <w:tcW w:w="5595" w:type="dxa"/>
          </w:tcPr>
          <w:p w:rsidR="00AB6A86" w:rsidRDefault="00AB6A86" w:rsidP="00675BA5">
            <w:pPr>
              <w:rPr>
                <w:rFonts w:ascii="方正仿宋简体" w:eastAsia="方正仿宋简体"/>
                <w:b/>
                <w:sz w:val="30"/>
                <w:szCs w:val="30"/>
              </w:rPr>
            </w:pPr>
          </w:p>
        </w:tc>
      </w:tr>
      <w:tr w:rsidR="00AB6A86" w:rsidTr="00675BA5">
        <w:trPr>
          <w:trHeight w:val="624"/>
          <w:jc w:val="center"/>
        </w:trPr>
        <w:tc>
          <w:tcPr>
            <w:tcW w:w="4140" w:type="dxa"/>
          </w:tcPr>
          <w:p w:rsidR="00AB6A86" w:rsidRDefault="00AB6A86" w:rsidP="00675BA5">
            <w:pPr>
              <w:jc w:val="center"/>
              <w:rPr>
                <w:rFonts w:ascii="方正仿宋简体" w:eastAsia="方正仿宋简体"/>
                <w:b/>
                <w:sz w:val="30"/>
                <w:szCs w:val="30"/>
              </w:rPr>
            </w:pPr>
            <w:r>
              <w:rPr>
                <w:rFonts w:ascii="方正仿宋简体" w:eastAsia="方正仿宋简体" w:hint="eastAsia"/>
                <w:b/>
                <w:sz w:val="30"/>
                <w:szCs w:val="30"/>
              </w:rPr>
              <w:t>2016年推优入党人数</w:t>
            </w:r>
          </w:p>
        </w:tc>
        <w:tc>
          <w:tcPr>
            <w:tcW w:w="5595" w:type="dxa"/>
          </w:tcPr>
          <w:p w:rsidR="00AB6A86" w:rsidRDefault="00AB6A86" w:rsidP="00675BA5">
            <w:pPr>
              <w:rPr>
                <w:rFonts w:ascii="方正仿宋简体" w:eastAsia="方正仿宋简体"/>
                <w:b/>
                <w:sz w:val="30"/>
                <w:szCs w:val="30"/>
              </w:rPr>
            </w:pPr>
          </w:p>
        </w:tc>
      </w:tr>
      <w:tr w:rsidR="00AB6A86" w:rsidTr="00675BA5">
        <w:trPr>
          <w:trHeight w:val="624"/>
          <w:jc w:val="center"/>
        </w:trPr>
        <w:tc>
          <w:tcPr>
            <w:tcW w:w="4140" w:type="dxa"/>
          </w:tcPr>
          <w:p w:rsidR="00AB6A86" w:rsidRDefault="00AB6A86" w:rsidP="00675BA5">
            <w:pPr>
              <w:jc w:val="center"/>
              <w:rPr>
                <w:rFonts w:ascii="方正仿宋简体" w:eastAsia="方正仿宋简体"/>
                <w:b/>
                <w:sz w:val="30"/>
                <w:szCs w:val="30"/>
              </w:rPr>
            </w:pPr>
            <w:r>
              <w:rPr>
                <w:rFonts w:ascii="方正仿宋简体" w:eastAsia="方正仿宋简体" w:hint="eastAsia"/>
                <w:b/>
                <w:sz w:val="30"/>
                <w:szCs w:val="30"/>
              </w:rPr>
              <w:t>2016年发展团员人数</w:t>
            </w:r>
          </w:p>
        </w:tc>
        <w:tc>
          <w:tcPr>
            <w:tcW w:w="5595" w:type="dxa"/>
          </w:tcPr>
          <w:p w:rsidR="00AB6A86" w:rsidRDefault="00AB6A86" w:rsidP="00675BA5">
            <w:pPr>
              <w:rPr>
                <w:rFonts w:ascii="方正仿宋简体" w:eastAsia="方正仿宋简体"/>
                <w:b/>
                <w:sz w:val="30"/>
                <w:szCs w:val="30"/>
              </w:rPr>
            </w:pPr>
          </w:p>
        </w:tc>
      </w:tr>
      <w:tr w:rsidR="00AB6A86" w:rsidTr="00675BA5">
        <w:trPr>
          <w:trHeight w:val="624"/>
          <w:jc w:val="center"/>
        </w:trPr>
        <w:tc>
          <w:tcPr>
            <w:tcW w:w="4140" w:type="dxa"/>
          </w:tcPr>
          <w:p w:rsidR="00AB6A86" w:rsidRDefault="00AB6A86" w:rsidP="00675BA5">
            <w:pPr>
              <w:jc w:val="center"/>
              <w:rPr>
                <w:rFonts w:ascii="方正仿宋简体" w:eastAsia="方正仿宋简体"/>
                <w:b/>
                <w:sz w:val="30"/>
                <w:szCs w:val="30"/>
              </w:rPr>
            </w:pPr>
            <w:r>
              <w:rPr>
                <w:rFonts w:ascii="方正仿宋简体" w:eastAsia="方正仿宋简体" w:hint="eastAsia"/>
                <w:b/>
                <w:sz w:val="30"/>
                <w:szCs w:val="30"/>
              </w:rPr>
              <w:t>本学期应缴团费</w:t>
            </w:r>
          </w:p>
        </w:tc>
        <w:tc>
          <w:tcPr>
            <w:tcW w:w="5595" w:type="dxa"/>
          </w:tcPr>
          <w:p w:rsidR="00AB6A86" w:rsidRDefault="00AB6A86" w:rsidP="00675BA5">
            <w:pPr>
              <w:rPr>
                <w:rFonts w:ascii="方正仿宋简体" w:eastAsia="方正仿宋简体"/>
                <w:b/>
                <w:sz w:val="30"/>
                <w:szCs w:val="30"/>
              </w:rPr>
            </w:pPr>
          </w:p>
        </w:tc>
      </w:tr>
      <w:tr w:rsidR="00AB6A86" w:rsidTr="00675BA5">
        <w:trPr>
          <w:trHeight w:val="624"/>
          <w:jc w:val="center"/>
        </w:trPr>
        <w:tc>
          <w:tcPr>
            <w:tcW w:w="4140" w:type="dxa"/>
          </w:tcPr>
          <w:p w:rsidR="00AB6A86" w:rsidRDefault="00AB6A86" w:rsidP="00675BA5">
            <w:pPr>
              <w:jc w:val="center"/>
              <w:rPr>
                <w:rFonts w:ascii="方正仿宋简体" w:eastAsia="方正仿宋简体"/>
                <w:b/>
                <w:sz w:val="30"/>
                <w:szCs w:val="30"/>
              </w:rPr>
            </w:pPr>
            <w:r>
              <w:rPr>
                <w:rFonts w:ascii="方正仿宋简体" w:eastAsia="方正仿宋简体" w:hint="eastAsia"/>
                <w:b/>
                <w:sz w:val="30"/>
                <w:szCs w:val="30"/>
              </w:rPr>
              <w:t>本学期实缴团费</w:t>
            </w:r>
          </w:p>
        </w:tc>
        <w:tc>
          <w:tcPr>
            <w:tcW w:w="5595" w:type="dxa"/>
          </w:tcPr>
          <w:p w:rsidR="00AB6A86" w:rsidRDefault="00AB6A86" w:rsidP="00675BA5">
            <w:pPr>
              <w:rPr>
                <w:rFonts w:ascii="方正仿宋简体" w:eastAsia="方正仿宋简体"/>
                <w:b/>
                <w:sz w:val="30"/>
                <w:szCs w:val="30"/>
              </w:rPr>
            </w:pPr>
          </w:p>
        </w:tc>
      </w:tr>
    </w:tbl>
    <w:p w:rsidR="00AB6A86" w:rsidRDefault="00AB6A86" w:rsidP="00AB6A86">
      <w:pPr>
        <w:rPr>
          <w:rFonts w:ascii="方正仿宋简体" w:eastAsia="方正仿宋简体"/>
          <w:b/>
          <w:sz w:val="30"/>
          <w:szCs w:val="30"/>
        </w:rPr>
      </w:pPr>
    </w:p>
    <w:p w:rsidR="00AB6A86" w:rsidRPr="00D31403" w:rsidRDefault="00AB6A86" w:rsidP="00AB6A86">
      <w:pPr>
        <w:rPr>
          <w:rFonts w:ascii="方正仿宋简体" w:eastAsia="方正仿宋简体"/>
          <w:b/>
          <w:sz w:val="30"/>
          <w:szCs w:val="30"/>
        </w:rPr>
      </w:pPr>
      <w:r w:rsidRPr="00D31403">
        <w:rPr>
          <w:rFonts w:ascii="方正仿宋简体" w:eastAsia="方正仿宋简体" w:hint="eastAsia"/>
          <w:b/>
          <w:sz w:val="30"/>
          <w:szCs w:val="30"/>
        </w:rPr>
        <w:t>备注：</w:t>
      </w:r>
    </w:p>
    <w:p w:rsidR="00AB6A86" w:rsidRPr="00D31403" w:rsidRDefault="00AB6A86" w:rsidP="00AB6A86">
      <w:pPr>
        <w:rPr>
          <w:rFonts w:ascii="方正仿宋简体" w:eastAsia="方正仿宋简体"/>
          <w:b/>
          <w:sz w:val="30"/>
          <w:szCs w:val="30"/>
        </w:rPr>
      </w:pPr>
      <w:r>
        <w:rPr>
          <w:rFonts w:ascii="方正仿宋简体" w:eastAsia="方正仿宋简体" w:hint="eastAsia"/>
          <w:b/>
          <w:sz w:val="30"/>
          <w:szCs w:val="30"/>
        </w:rPr>
        <w:t>1</w:t>
      </w:r>
      <w:r w:rsidRPr="00D31403">
        <w:rPr>
          <w:rFonts w:ascii="方正仿宋简体" w:eastAsia="方正仿宋简体" w:hint="eastAsia"/>
          <w:b/>
          <w:sz w:val="30"/>
          <w:szCs w:val="30"/>
        </w:rPr>
        <w:t>.青年是指既不是共青团员也不是中共党员或者预备党员的在校大学生。</w:t>
      </w:r>
    </w:p>
    <w:p w:rsidR="00AB6A86" w:rsidRPr="00D31403" w:rsidRDefault="00AB6A86" w:rsidP="00AB6A86">
      <w:pPr>
        <w:rPr>
          <w:rFonts w:ascii="方正仿宋简体" w:eastAsia="方正仿宋简体"/>
          <w:b/>
          <w:sz w:val="30"/>
          <w:szCs w:val="30"/>
        </w:rPr>
      </w:pPr>
      <w:r>
        <w:rPr>
          <w:rFonts w:ascii="方正仿宋简体" w:eastAsia="方正仿宋简体" w:hint="eastAsia"/>
          <w:b/>
          <w:sz w:val="30"/>
          <w:szCs w:val="30"/>
        </w:rPr>
        <w:t>2.</w:t>
      </w:r>
      <w:r w:rsidRPr="00D31403">
        <w:rPr>
          <w:rFonts w:ascii="方正仿宋简体" w:eastAsia="方正仿宋简体" w:hint="eastAsia"/>
          <w:b/>
          <w:sz w:val="30"/>
          <w:szCs w:val="30"/>
        </w:rPr>
        <w:t>入党积极分子（即党校毕业但未被推为预备党员）需要交取团费。预备党员及党员不需要交取团费。</w:t>
      </w:r>
    </w:p>
    <w:p w:rsidR="00AB6A86" w:rsidRPr="00D31403" w:rsidRDefault="00AB6A86" w:rsidP="00AB6A86">
      <w:pPr>
        <w:rPr>
          <w:rFonts w:ascii="方正仿宋简体" w:eastAsia="方正仿宋简体"/>
          <w:b/>
          <w:sz w:val="30"/>
          <w:szCs w:val="30"/>
        </w:rPr>
      </w:pPr>
      <w:r>
        <w:rPr>
          <w:rFonts w:ascii="方正仿宋简体" w:eastAsia="方正仿宋简体" w:hint="eastAsia"/>
          <w:b/>
          <w:sz w:val="30"/>
          <w:szCs w:val="30"/>
        </w:rPr>
        <w:t>3</w:t>
      </w:r>
      <w:r w:rsidRPr="00D31403">
        <w:rPr>
          <w:rFonts w:ascii="方正仿宋简体" w:eastAsia="方正仿宋简体" w:hint="eastAsia"/>
          <w:b/>
          <w:sz w:val="30"/>
          <w:szCs w:val="30"/>
        </w:rPr>
        <w:t>.数据统计截止日期为本通知下发当日。</w:t>
      </w:r>
    </w:p>
    <w:p w:rsidR="00AB6A86" w:rsidRPr="00D31403" w:rsidRDefault="00AB6A86" w:rsidP="00AB6A86">
      <w:pPr>
        <w:rPr>
          <w:rFonts w:ascii="方正仿宋简体" w:eastAsia="方正仿宋简体"/>
          <w:b/>
          <w:sz w:val="30"/>
          <w:szCs w:val="30"/>
        </w:rPr>
      </w:pPr>
      <w:r>
        <w:rPr>
          <w:rFonts w:ascii="方正仿宋简体" w:eastAsia="方正仿宋简体" w:hint="eastAsia"/>
          <w:b/>
          <w:sz w:val="30"/>
          <w:szCs w:val="30"/>
        </w:rPr>
        <w:t>4</w:t>
      </w:r>
      <w:r w:rsidRPr="00D31403">
        <w:rPr>
          <w:rFonts w:ascii="方正仿宋简体" w:eastAsia="方正仿宋简体" w:hint="eastAsia"/>
          <w:b/>
          <w:sz w:val="30"/>
          <w:szCs w:val="30"/>
        </w:rPr>
        <w:t>.请不要任意更改表格内容及顺序。</w:t>
      </w:r>
    </w:p>
    <w:p w:rsidR="00AB6A86" w:rsidRPr="00E26FF3" w:rsidRDefault="00AB6A86" w:rsidP="00AB6A86">
      <w:pPr>
        <w:rPr>
          <w:rFonts w:ascii="方正仿宋简体" w:eastAsia="方正仿宋简体"/>
          <w:b/>
          <w:sz w:val="30"/>
          <w:szCs w:val="30"/>
        </w:rPr>
      </w:pPr>
      <w:r>
        <w:rPr>
          <w:rFonts w:ascii="方正仿宋简体" w:eastAsia="方正仿宋简体" w:hint="eastAsia"/>
          <w:b/>
          <w:sz w:val="30"/>
          <w:szCs w:val="30"/>
        </w:rPr>
        <w:t>5</w:t>
      </w:r>
      <w:r w:rsidRPr="00D31403">
        <w:rPr>
          <w:rFonts w:ascii="方正仿宋简体" w:eastAsia="方正仿宋简体" w:hint="eastAsia"/>
          <w:b/>
          <w:sz w:val="30"/>
          <w:szCs w:val="30"/>
        </w:rPr>
        <w:t>.如有疑问，</w:t>
      </w:r>
      <w:r>
        <w:rPr>
          <w:rFonts w:ascii="方正仿宋简体" w:eastAsia="方正仿宋简体" w:hint="eastAsia"/>
          <w:b/>
          <w:sz w:val="30"/>
          <w:szCs w:val="30"/>
        </w:rPr>
        <w:t>请在环境学院第二</w:t>
      </w:r>
      <w:r w:rsidRPr="00D31403">
        <w:rPr>
          <w:rFonts w:ascii="方正仿宋简体" w:eastAsia="方正仿宋简体" w:hint="eastAsia"/>
          <w:b/>
          <w:sz w:val="30"/>
          <w:szCs w:val="30"/>
        </w:rPr>
        <w:t>届支书群询问。</w:t>
      </w:r>
    </w:p>
    <w:p w:rsidR="002838D1" w:rsidRPr="00AB6A86" w:rsidRDefault="002838D1">
      <w:bookmarkStart w:id="0" w:name="_GoBack"/>
      <w:bookmarkEnd w:id="0"/>
    </w:p>
    <w:sectPr w:rsidR="002838D1" w:rsidRPr="00AB6A8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简体">
    <w:altName w:val="Arial Unicode MS"/>
    <w:charset w:val="86"/>
    <w:family w:val="script"/>
    <w:pitch w:val="default"/>
    <w:sig w:usb0="00000000" w:usb1="080E0000" w:usb2="00000000" w:usb3="00000000" w:csb0="00040000" w:csb1="00000000"/>
  </w:font>
  <w:font w:name="方正黑体简体">
    <w:altName w:val="Arial Unicode MS"/>
    <w:charset w:val="86"/>
    <w:family w:val="script"/>
    <w:pitch w:val="default"/>
    <w:sig w:usb0="00000000" w:usb1="080E0000" w:usb2="0000000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86"/>
    <w:rsid w:val="002838D1"/>
    <w:rsid w:val="00AB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DCB70-1F0D-4A71-B7A4-D6A73BA1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B6A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2017-03-16T09:27:00Z</dcterms:created>
  <dcterms:modified xsi:type="dcterms:W3CDTF">2017-03-16T09:28:00Z</dcterms:modified>
</cp:coreProperties>
</file>