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附件1：</w:t>
      </w:r>
    </w:p>
    <w:p w:rsidR="00705BF1" w:rsidRDefault="00705BF1" w:rsidP="00705BF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关于2018届全国林科</w:t>
      </w:r>
    </w:p>
    <w:p w:rsidR="00705BF1" w:rsidRDefault="00705BF1" w:rsidP="00705BF1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十佳毕业生评选活动安排的通知</w:t>
      </w:r>
    </w:p>
    <w:p w:rsidR="00705BF1" w:rsidRDefault="00705BF1" w:rsidP="00705BF1">
      <w:pPr>
        <w:spacing w:line="500" w:lineRule="exact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各有关单位：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中国林业教育学会和国家林业局人才开发交流中心共同主办的“北美枫情杯”2018届全国林科十佳毕业生评选活动,已于2017年 5月在北华大学正式启动。一年一度的评选活动已经成功举办了七届，树立了一大批林科毕业生的先进典型，有力地促进了林科毕业生就业工作，得到了全国涉林院校的踊跃参与</w:t>
      </w:r>
      <w:proofErr w:type="gramStart"/>
      <w:r>
        <w:rPr>
          <w:rFonts w:ascii="仿宋" w:eastAsia="仿宋" w:hAnsi="仿宋" w:hint="eastAsia"/>
          <w:sz w:val="28"/>
          <w:szCs w:val="21"/>
        </w:rPr>
        <w:t>与</w:t>
      </w:r>
      <w:proofErr w:type="gramEnd"/>
      <w:r>
        <w:rPr>
          <w:rFonts w:ascii="仿宋" w:eastAsia="仿宋" w:hAnsi="仿宋" w:hint="eastAsia"/>
          <w:sz w:val="28"/>
          <w:szCs w:val="21"/>
        </w:rPr>
        <w:t>积极支持，为做好今年的评选工作，现将评选活动安排事宜通知如下：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一、活动主题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展现真我风采  弘扬生态文明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二、参评范围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全国300多所涉林高等院校和林科研究生培养单位的8万多名2018届应届毕业生（包括研究生、本科生和高职生）。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三、活动要求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（一）请各单位积极组织2018届林科毕业生参与活动，并按照活动组委会公布的日程安排和评选标准推荐候选人，向活动组委会秘书处报送本单位候选人情况汇总表、推荐过程说明及全部候选人个人推荐材料等。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（二）请各单位在相关媒体上对本次活动的进展情况进行宣传报道。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（三）请各参与单位在活动开展过程中，及时向活动组委会秘书处报送本单位的评选进度和有关组织情况。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四、奖项设置</w:t>
      </w:r>
    </w:p>
    <w:p w:rsidR="00705BF1" w:rsidRDefault="00705BF1" w:rsidP="00705BF1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本次评选活动分高职、本科和研究生三个组，各组分别评选产生“十佳毕业生”10名、“优秀毕业生”40名。</w:t>
      </w:r>
    </w:p>
    <w:p w:rsidR="004177E2" w:rsidRDefault="00705BF1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lastRenderedPageBreak/>
        <w:t>十佳毕业生和部分优秀毕业生将受邀参加由主办单位举办的颁奖典</w:t>
      </w:r>
      <w:r w:rsidR="004177E2">
        <w:rPr>
          <w:rFonts w:ascii="仿宋" w:eastAsia="仿宋" w:hAnsi="仿宋" w:hint="eastAsia"/>
          <w:sz w:val="28"/>
          <w:szCs w:val="21"/>
        </w:rPr>
        <w:t>礼，十佳毕业生将获得荣誉证书、奖杯和奖金，优秀毕业生将获得荣誉证书。</w:t>
      </w: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本次评选活动将根据各参评单位推荐程序规范性、报送材料及时性和完整性以及活动宣传情况等，评选产生优秀组织单位，并由优秀组织单位推荐产生优秀组织个人，主办单位向获奖单位和个人颁发荣誉证书。</w:t>
      </w: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五、其他事项</w:t>
      </w: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一）评选流程、评选标准、活动日程及各单位推荐候选人名额分配表、候选人推荐表等相关材料详见中国绿色人才网（http://lsrc.forestry.gov.cn.）、中国林业教育学会毕业生就业创业促进分会网站（http://180.150.188.134/）及</w:t>
      </w:r>
      <w:proofErr w:type="gramStart"/>
      <w:r>
        <w:rPr>
          <w:rFonts w:ascii="仿宋" w:eastAsia="仿宋" w:hAnsi="仿宋" w:hint="eastAsia"/>
          <w:sz w:val="28"/>
          <w:szCs w:val="21"/>
        </w:rPr>
        <w:t>微信公众</w:t>
      </w:r>
      <w:proofErr w:type="gramEnd"/>
      <w:r>
        <w:rPr>
          <w:rFonts w:ascii="仿宋" w:eastAsia="仿宋" w:hAnsi="仿宋" w:hint="eastAsia"/>
          <w:sz w:val="28"/>
          <w:szCs w:val="21"/>
        </w:rPr>
        <w:t>平台（绿色人生就业创业）。</w:t>
      </w: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（二）活动组委会秘书处（国家林业局人才开发交流中心人才开发处）</w:t>
      </w: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</w:p>
    <w:p w:rsidR="004177E2" w:rsidRDefault="004177E2" w:rsidP="004177E2">
      <w:pPr>
        <w:spacing w:line="500" w:lineRule="exact"/>
        <w:ind w:firstLineChars="650" w:firstLine="1820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中国林业教育学会    国家林业局人才开发交流中心</w:t>
      </w:r>
    </w:p>
    <w:p w:rsidR="002C6426" w:rsidRDefault="004177E2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 xml:space="preserve">                                2017年9月14日</w:t>
      </w: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rPr>
          <w:rFonts w:ascii="仿宋" w:eastAsia="仿宋" w:hAnsi="仿宋" w:hint="eastAsia"/>
          <w:sz w:val="28"/>
        </w:rPr>
      </w:pPr>
    </w:p>
    <w:p w:rsidR="002C6426" w:rsidRDefault="002C6426" w:rsidP="002C6426">
      <w:pPr>
        <w:spacing w:line="200" w:lineRule="exact"/>
        <w:rPr>
          <w:rFonts w:ascii="仿宋_GB2312" w:eastAsia="仿宋_GB2312" w:hAnsi="宋体"/>
          <w:sz w:val="32"/>
          <w:szCs w:val="32"/>
        </w:rPr>
      </w:pPr>
    </w:p>
    <w:p w:rsidR="004177E2" w:rsidRDefault="004177E2" w:rsidP="004177E2">
      <w:pPr>
        <w:spacing w:line="500" w:lineRule="exact"/>
        <w:ind w:firstLineChars="200" w:firstLine="560"/>
        <w:rPr>
          <w:rFonts w:ascii="仿宋" w:eastAsia="仿宋" w:hAnsi="仿宋"/>
          <w:sz w:val="28"/>
          <w:szCs w:val="21"/>
        </w:rPr>
      </w:pPr>
      <w:bookmarkStart w:id="0" w:name="_GoBack"/>
      <w:bookmarkEnd w:id="0"/>
    </w:p>
    <w:p w:rsidR="002C6426" w:rsidRDefault="002C6426" w:rsidP="002C6426">
      <w:pPr>
        <w:spacing w:line="500" w:lineRule="exact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◆本次活动中涉及的相</w:t>
      </w:r>
      <w:proofErr w:type="gramStart"/>
      <w:r>
        <w:rPr>
          <w:rFonts w:ascii="仿宋" w:eastAsia="仿宋" w:hAnsi="仿宋" w:hint="eastAsia"/>
          <w:sz w:val="28"/>
          <w:szCs w:val="21"/>
        </w:rPr>
        <w:t>关涉林</w:t>
      </w:r>
      <w:proofErr w:type="gramEnd"/>
      <w:r>
        <w:rPr>
          <w:rFonts w:ascii="仿宋" w:eastAsia="仿宋" w:hAnsi="仿宋" w:hint="eastAsia"/>
          <w:sz w:val="28"/>
          <w:szCs w:val="21"/>
        </w:rPr>
        <w:t>学科专业包括：</w:t>
      </w:r>
    </w:p>
    <w:p w:rsidR="002C6426" w:rsidRDefault="002C6426" w:rsidP="002C6426">
      <w:pPr>
        <w:spacing w:line="500" w:lineRule="exact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1.研究生培养的涉林学科</w:t>
      </w: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林木遗传育种、森林培育、森林保护学、森林经理学、野生动植物保护与利用、园林植物及观赏园艺、水土保持与荒漠化防治、森林工程、木材科学与技术、林产化学加工工程、林业经济管理；北京林业大学等林业大学和中国林科院设置的植物学、生态学、土壤学、城市规划设计（含风景园林规划设计）；北京林业大学等林业大学和中国林科院自主设置的其他林业学科。</w:t>
      </w:r>
    </w:p>
    <w:p w:rsidR="002C6426" w:rsidRDefault="002C6426" w:rsidP="002C6426">
      <w:pPr>
        <w:spacing w:line="500" w:lineRule="exact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2.本科林科类专业</w:t>
      </w: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林业工程类：森林工程、木材科学与工程、林产化工、林业工程类新专业；森林资源类：林学、森林资源保护与游憩、野生动物与自然保护区管理、森林资源类新专业；环境生态类：园林、水土保持与荒漠化防治、环境生态类新专业；农林经济管理类：农林经济管理。</w:t>
      </w:r>
    </w:p>
    <w:p w:rsidR="002C6426" w:rsidRDefault="002C6426" w:rsidP="002C6426">
      <w:pPr>
        <w:spacing w:line="500" w:lineRule="exact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3.专科（高职）林科专业</w:t>
      </w:r>
    </w:p>
    <w:p w:rsidR="002C6426" w:rsidRDefault="002C6426" w:rsidP="002C6426">
      <w:pPr>
        <w:spacing w:line="500" w:lineRule="exact"/>
        <w:ind w:firstLineChars="200" w:firstLine="560"/>
        <w:rPr>
          <w:rFonts w:ascii="仿宋" w:eastAsia="仿宋" w:hAnsi="仿宋"/>
          <w:b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林业技术、森林资源保护、野生植物资源开发与利用、园林技术、野生动物保护、自然保护区建设与管理、森林生态旅游、林产化工技术、木材加工技术，其他林业类新专业。</w:t>
      </w:r>
    </w:p>
    <w:p w:rsidR="0025518C" w:rsidRPr="002C6426" w:rsidRDefault="0025518C" w:rsidP="00705BF1"/>
    <w:sectPr w:rsidR="0025518C" w:rsidRPr="002C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8D" w:rsidRDefault="0098658D" w:rsidP="00705BF1">
      <w:r>
        <w:separator/>
      </w:r>
    </w:p>
  </w:endnote>
  <w:endnote w:type="continuationSeparator" w:id="0">
    <w:p w:rsidR="0098658D" w:rsidRDefault="0098658D" w:rsidP="007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8D" w:rsidRDefault="0098658D" w:rsidP="00705BF1">
      <w:r>
        <w:separator/>
      </w:r>
    </w:p>
  </w:footnote>
  <w:footnote w:type="continuationSeparator" w:id="0">
    <w:p w:rsidR="0098658D" w:rsidRDefault="0098658D" w:rsidP="0070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61"/>
    <w:rsid w:val="0003008D"/>
    <w:rsid w:val="000A6014"/>
    <w:rsid w:val="000E71A7"/>
    <w:rsid w:val="0025518C"/>
    <w:rsid w:val="002C6426"/>
    <w:rsid w:val="004177E2"/>
    <w:rsid w:val="004313F6"/>
    <w:rsid w:val="0046477B"/>
    <w:rsid w:val="004A0EC5"/>
    <w:rsid w:val="004F1FC4"/>
    <w:rsid w:val="00574787"/>
    <w:rsid w:val="005F6B07"/>
    <w:rsid w:val="00705BF1"/>
    <w:rsid w:val="0080043C"/>
    <w:rsid w:val="00814077"/>
    <w:rsid w:val="00884555"/>
    <w:rsid w:val="008E6E6B"/>
    <w:rsid w:val="00936F1E"/>
    <w:rsid w:val="0098658D"/>
    <w:rsid w:val="00A03EC4"/>
    <w:rsid w:val="00B2456C"/>
    <w:rsid w:val="00C60A45"/>
    <w:rsid w:val="00C630F3"/>
    <w:rsid w:val="00CA12F7"/>
    <w:rsid w:val="00CE215C"/>
    <w:rsid w:val="00D10B61"/>
    <w:rsid w:val="00E61611"/>
    <w:rsid w:val="00EC7D57"/>
    <w:rsid w:val="00F21E46"/>
    <w:rsid w:val="00F5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B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64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64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B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B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64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64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4</cp:revision>
  <dcterms:created xsi:type="dcterms:W3CDTF">2017-09-28T06:59:00Z</dcterms:created>
  <dcterms:modified xsi:type="dcterms:W3CDTF">2017-09-28T07:02:00Z</dcterms:modified>
</cp:coreProperties>
</file>